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3E37B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752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637360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2.10-05/050424-1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3E37B0">
      <w:r>
        <w:pict>
          <v:shape id="_x0000_s1029" type="#_x0000_t202" style="position:absolute;margin-left:82pt;margin-top:196pt;width:145pt;height:72.95pt;z-index:251659776;mso-wrap-style:none;mso-position-horizontal-relative:page;mso-position-vertical-relative:page" filled="f" stroked="f">
            <v:textbox style="mso-fit-shape-to-text:t">
              <w:txbxContent>
                <w:p w:rsidR="00930045" w:rsidRDefault="00637360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05.04.2024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340F84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64F" w:rsidRDefault="003E37B0">
      <w:r>
        <w:pict w14:anchorId="3954B049">
          <v:shape id="_x0000_s1028" type="#_x0000_t202" style="position:absolute;margin-left:211pt;margin-top:196pt;width:145pt;height:72.95pt;z-index:251660800;mso-wrap-style:none;mso-position-horizontal-relative:page;mso-position-vertical-relative:page" filled="f" stroked="f">
            <v:textbox style="mso-fit-shape-to-text:t">
              <w:txbxContent>
                <w:p w:rsidR="00D2164F" w:rsidRDefault="00D2164F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D2164F" w:rsidRDefault="003E37B0">
      <w:r>
        <w:pict w14:anchorId="00FBC36E">
          <v:shape id="_x0000_s1027" type="#_x0000_t202" style="position:absolute;margin-left:82pt;margin-top:196pt;width:145pt;height:72.95pt;z-index:251661824;mso-wrap-style:none;mso-position-horizontal-relative:page;mso-position-vertical-relative:page" filled="f" stroked="f">
            <v:textbox style="mso-fit-shape-to-text:t">
              <w:txbxContent>
                <w:p w:rsidR="00D2164F" w:rsidRDefault="00D2164F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D2164F" w:rsidRPr="00C51609" w:rsidRDefault="00FD6A10"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5584FD72" wp14:editId="69FBD7E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8442D2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8442D2" w:rsidRPr="00081553" w:rsidRDefault="008442D2" w:rsidP="00FB7D5F">
      <w:pPr>
        <w:spacing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81553">
        <w:rPr>
          <w:rFonts w:ascii="Times New Roman" w:hAnsi="Times New Roman" w:cs="Times New Roman"/>
          <w:b/>
          <w:iCs/>
          <w:sz w:val="26"/>
          <w:szCs w:val="26"/>
        </w:rPr>
        <w:t>О проведении конкурса на формирование и финансирование проектных групп работников Высшей школы бизнеса Национального исследовательского университета «Высшая школа экономики»</w:t>
      </w:r>
    </w:p>
    <w:p w:rsidR="008442D2" w:rsidRPr="00081553" w:rsidRDefault="008442D2" w:rsidP="00FB7D5F">
      <w:pPr>
        <w:spacing w:after="0" w:line="20" w:lineRule="atLeast"/>
        <w:rPr>
          <w:rFonts w:ascii="Times New Roman" w:hAnsi="Times New Roman" w:cs="Times New Roman"/>
          <w:b/>
          <w:iCs/>
          <w:sz w:val="26"/>
          <w:szCs w:val="26"/>
        </w:rPr>
      </w:pPr>
    </w:p>
    <w:p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развития научно-исследовательской, учебно-методической и иной проектной деятельности коллективов преподавателей Высшей школы бизнеса, в соответствии с «Программой развития НИУ ВШЭ до 2030 </w:t>
      </w:r>
      <w:bookmarkStart w:id="0" w:name="_GoBack"/>
      <w:bookmarkEnd w:id="0"/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года» и Концепцией Высшей школы бизнеса, утвержденной ученым советом НИУ ВШЭ 24.04.2020</w:t>
      </w:r>
      <w:r w:rsidR="00AB5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(протокол №7), а также с учетом финансирования, выделенного на 202</w:t>
      </w:r>
      <w:r w:rsidR="00FD6A10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 в бюджете ВШБ по статье «Проекты работников, инициированные департаментами»   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442D2" w:rsidRPr="00081553" w:rsidRDefault="008442D2" w:rsidP="00FB7D5F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ПРИКАЗЫВАЮ: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 Объявить с </w:t>
      </w:r>
      <w:r w:rsidR="004A416A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EA68B0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EA68B0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AB5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приём заявок на конкурс на формирование и финансирование проектных групп работников ВШБ (далее - Конкурс) со сроком подачи заявок до </w:t>
      </w:r>
      <w:r w:rsidR="00AB558A">
        <w:rPr>
          <w:rFonts w:ascii="Times New Roman" w:hAnsi="Times New Roman" w:cs="Times New Roman"/>
          <w:sz w:val="26"/>
          <w:szCs w:val="26"/>
          <w:shd w:val="clear" w:color="auto" w:fill="FFFFFF"/>
        </w:rPr>
        <w:t>29.04.2024</w:t>
      </w:r>
      <w:r w:rsidR="00D21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(до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18:00 по московскому времени</w:t>
      </w:r>
      <w:r w:rsidR="00D2164F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2. </w:t>
      </w:r>
      <w:r w:rsidR="00FB7D5F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Правила проведения конкурса на формирование проектных групп работников Высшей школы бизнеса Национального исследовательского университета «Высшая школа экономики» (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 1). 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 Утвердить критерии оценки заявок на формирование проектных групп работников ВШБ в соответствии с </w:t>
      </w:r>
      <w:r w:rsidR="00691567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риложением 2. Установить, что выполнение основных критериев является обязательным условием для дальнейшего рассмотрения заявки. Оценивание и ранжирование проектов осуществляется исходя из агрегированной оценки основных и дополнительных критериев по шкале от 0 до 10, где 10 – максимальное соответствие проекта требованиям по данному критерию, с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учетом значимости критериев. Проекты, получившие итоговую</w:t>
      </w:r>
      <w:r w:rsidR="00C3451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среднюю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балльную оценку менее 5 баллов, не подлежат финансированию.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="00FB7D5F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предельные сроки проектов работников, лимиты их финансирования, источники финансирования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риложением 3.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 Утвердить перечень статей расходов и ограничения по ним в зависимости от типа проектов при формировании сметы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риложением 4. 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6. </w:t>
      </w:r>
      <w:r w:rsidR="00FB7D5F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сроки проведения мониторинга проектных групп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риложением 5. 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7. Утвердить форму заявки на создание проектной группы (сотрудники)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риложением 6.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 Утвердить форму сметы расходов </w:t>
      </w:r>
      <w:r w:rsidR="00EA20D9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по проекту</w:t>
      </w:r>
      <w:r w:rsidR="00FB7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 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риложением 7.</w:t>
      </w:r>
    </w:p>
    <w:p w:rsidR="00674E46" w:rsidRPr="00081553" w:rsidRDefault="008317C3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9. 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Утвердить форму 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дополнительного 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экспертного заключения по заявкам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</w:t>
      </w:r>
      <w:r w:rsidR="00DE15EB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8.</w:t>
      </w:r>
    </w:p>
    <w:p w:rsidR="008442D2" w:rsidRPr="00081553" w:rsidRDefault="00674E46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10.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442D2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Назначить ответственным за организацию и проведение Конкурса </w:t>
      </w:r>
      <w:r w:rsidR="00F334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заместителя директора </w:t>
      </w:r>
      <w:proofErr w:type="spellStart"/>
      <w:r w:rsidR="00F3346B">
        <w:rPr>
          <w:rFonts w:ascii="Times New Roman" w:hAnsi="Times New Roman" w:cs="Times New Roman"/>
          <w:sz w:val="26"/>
          <w:szCs w:val="26"/>
          <w:shd w:val="clear" w:color="auto" w:fill="FFFFFF"/>
        </w:rPr>
        <w:t>Ребязину</w:t>
      </w:r>
      <w:proofErr w:type="spellEnd"/>
      <w:r w:rsidR="00F334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В.А.</w:t>
      </w:r>
    </w:p>
    <w:p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="00F334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Заместителю директора </w:t>
      </w:r>
      <w:proofErr w:type="spellStart"/>
      <w:r w:rsidR="00F3346B">
        <w:rPr>
          <w:rFonts w:ascii="Times New Roman" w:hAnsi="Times New Roman" w:cs="Times New Roman"/>
          <w:sz w:val="26"/>
          <w:szCs w:val="26"/>
          <w:shd w:val="clear" w:color="auto" w:fill="FFFFFF"/>
        </w:rPr>
        <w:t>Ребязиной</w:t>
      </w:r>
      <w:proofErr w:type="spellEnd"/>
      <w:r w:rsidR="00F334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В.А.</w:t>
      </w:r>
      <w:r w:rsidR="00AB5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обеспечить: </w:t>
      </w:r>
    </w:p>
    <w:p w:rsidR="008442D2" w:rsidRPr="00081553" w:rsidRDefault="008442D2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DB3452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.1.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рганизацию Конкурса с учетом соблюдения лимита финансирования в бюджете ВШБ на 202</w:t>
      </w:r>
      <w:r w:rsidR="00F3346B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 по статье «Проекты работников, инициированные департаментами»; </w:t>
      </w:r>
    </w:p>
    <w:p w:rsidR="008442D2" w:rsidRPr="00081553" w:rsidRDefault="008442D2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DB3452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.2.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нформирование всех работников ВШБ о проведении Конкурса в срок до </w:t>
      </w:r>
      <w:r w:rsidR="008B34D6">
        <w:rPr>
          <w:rFonts w:ascii="Times New Roman" w:hAnsi="Times New Roman" w:cs="Times New Roman"/>
          <w:sz w:val="26"/>
          <w:szCs w:val="26"/>
          <w:shd w:val="clear" w:color="auto" w:fill="FFFFFF"/>
        </w:rPr>
        <w:t>08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D96848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D96848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6C01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включительно;</w:t>
      </w:r>
    </w:p>
    <w:p w:rsidR="00E42E75" w:rsidRPr="00081553" w:rsidRDefault="008442D2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DB3452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.3.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рганизацию предварительного рассмотрения соответствия полученных заявок формальным требованиям и критериям, отраженным в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риложениях 1 и 2 к настоящему приказу, с привлечением в случае необходимости внешних и внутренних экспертов, не имеющих </w:t>
      </w:r>
      <w:r w:rsidR="00C3451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оценке заявки 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конфликта интересов с заявителями, для заполнения дополнительного экспертного заключения по заявкам;</w:t>
      </w:r>
    </w:p>
    <w:p w:rsidR="008442D2" w:rsidRPr="00081553" w:rsidRDefault="00E42E75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11.4.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ас</w:t>
      </w:r>
      <w:r w:rsidR="00340F84">
        <w:rPr>
          <w:rFonts w:ascii="Times New Roman" w:hAnsi="Times New Roman" w:cs="Times New Roman"/>
          <w:sz w:val="26"/>
          <w:szCs w:val="26"/>
          <w:shd w:val="clear" w:color="auto" w:fill="FFFFFF"/>
        </w:rPr>
        <w:t>смотрение проектов Конкурса на н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аучной комиссии в срок до </w:t>
      </w:r>
      <w:r w:rsidR="00D30A57">
        <w:rPr>
          <w:rFonts w:ascii="Times New Roman" w:hAnsi="Times New Roman" w:cs="Times New Roman"/>
          <w:sz w:val="26"/>
          <w:szCs w:val="26"/>
          <w:shd w:val="clear" w:color="auto" w:fill="FFFFFF"/>
        </w:rPr>
        <w:t>22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включительно;</w:t>
      </w:r>
    </w:p>
    <w:p w:rsidR="001133B5" w:rsidRPr="00081553" w:rsidRDefault="001133B5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 и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нформирование победителей Конкурса в срок до </w:t>
      </w:r>
      <w:r w:rsidR="00D30A57">
        <w:rPr>
          <w:rFonts w:ascii="Times New Roman" w:hAnsi="Times New Roman" w:cs="Times New Roman"/>
          <w:sz w:val="26"/>
          <w:szCs w:val="26"/>
          <w:shd w:val="clear" w:color="auto" w:fill="FFFFFF"/>
        </w:rPr>
        <w:t>24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D21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включительно;</w:t>
      </w:r>
      <w:r w:rsidR="00322BBD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133B5" w:rsidRPr="00081553" w:rsidRDefault="001133B5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бор у победителей Конкурса смет расходов проектов и обновленны</w:t>
      </w:r>
      <w:r w:rsidR="00340F84">
        <w:rPr>
          <w:rFonts w:ascii="Times New Roman" w:hAnsi="Times New Roman" w:cs="Times New Roman"/>
          <w:sz w:val="26"/>
          <w:szCs w:val="26"/>
          <w:shd w:val="clear" w:color="auto" w:fill="FFFFFF"/>
        </w:rPr>
        <w:t>х в соответствии с замечаниями н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аучной комиссии заявок в срок до 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D30A57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D30A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включительно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22BBD" w:rsidRPr="00081553" w:rsidRDefault="00322BBD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11.7.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апуск работы по п</w:t>
      </w:r>
      <w:r w:rsidR="00D30A57">
        <w:rPr>
          <w:rFonts w:ascii="Times New Roman" w:hAnsi="Times New Roman" w:cs="Times New Roman"/>
          <w:sz w:val="26"/>
          <w:szCs w:val="26"/>
          <w:shd w:val="clear" w:color="auto" w:fill="FFFFFF"/>
        </w:rPr>
        <w:t>роектам-победителям конкурса с 29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D30A57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.202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22BBD" w:rsidRPr="00081553" w:rsidRDefault="00322BBD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11.8.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бор промежуточной/итоговой отчетности по проектам-победителям конкурса </w:t>
      </w:r>
      <w:r w:rsidR="006F6B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дате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завершения каждого этапа проекта продолжительностью 6 месяцев, а именн</w:t>
      </w:r>
      <w:r w:rsidR="008B2B91">
        <w:rPr>
          <w:rFonts w:ascii="Times New Roman" w:hAnsi="Times New Roman" w:cs="Times New Roman"/>
          <w:sz w:val="26"/>
          <w:szCs w:val="26"/>
          <w:shd w:val="clear" w:color="auto" w:fill="FFFFFF"/>
        </w:rPr>
        <w:t>о для этапа, заканчивающегося 28.11.2024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срок до </w:t>
      </w:r>
      <w:r w:rsidR="008B2B91">
        <w:rPr>
          <w:rFonts w:ascii="Times New Roman" w:hAnsi="Times New Roman" w:cs="Times New Roman"/>
          <w:sz w:val="26"/>
          <w:szCs w:val="26"/>
          <w:shd w:val="clear" w:color="auto" w:fill="FFFFFF"/>
        </w:rPr>
        <w:t>28.11.2024</w:t>
      </w:r>
      <w:r w:rsidR="00AB558A" w:rsidRPr="00AB558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B5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B558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включительно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8B2B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этапа, заканчивающегося 29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.05.202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срок до </w:t>
      </w:r>
      <w:r w:rsidR="008B2B91">
        <w:rPr>
          <w:rFonts w:ascii="Times New Roman" w:hAnsi="Times New Roman" w:cs="Times New Roman"/>
          <w:sz w:val="26"/>
          <w:szCs w:val="26"/>
          <w:shd w:val="clear" w:color="auto" w:fill="FFFFFF"/>
        </w:rPr>
        <w:t>29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.05.202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включительно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2805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этапа, заканчивающегося 28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.11.202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, в срок до</w:t>
      </w:r>
      <w:r w:rsidR="002805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.11.202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D21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включительно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2805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этапа, заканчивающегося 28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.05.202</w:t>
      </w:r>
      <w:r w:rsidR="002805EB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срок до </w:t>
      </w:r>
      <w:r w:rsidR="002805EB">
        <w:rPr>
          <w:rFonts w:ascii="Times New Roman" w:hAnsi="Times New Roman" w:cs="Times New Roman"/>
          <w:sz w:val="26"/>
          <w:szCs w:val="26"/>
          <w:shd w:val="clear" w:color="auto" w:fill="FFFFFF"/>
        </w:rPr>
        <w:t>28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.05.202</w:t>
      </w:r>
      <w:r w:rsidR="00BA60CE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D21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включительно.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442D2" w:rsidRPr="00081553" w:rsidRDefault="008442D2" w:rsidP="00FB7D5F">
      <w:pPr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C870BD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43720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 исполнения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приказа </w:t>
      </w:r>
      <w:r w:rsidR="0098613D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оставляю за собой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8613D" w:rsidRPr="00081553" w:rsidRDefault="0098613D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B023C" w:rsidRDefault="003B023C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81553" w:rsidRPr="00081553" w:rsidRDefault="00081553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98613D" w:rsidRPr="00081553" w:rsidTr="00E64C68">
        <w:trPr>
          <w:trHeight w:val="493"/>
        </w:trPr>
        <w:tc>
          <w:tcPr>
            <w:tcW w:w="6379" w:type="dxa"/>
          </w:tcPr>
          <w:p w:rsidR="0098613D" w:rsidRPr="00081553" w:rsidRDefault="0098613D" w:rsidP="00FB7D5F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5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Первый заместитель директора                                                                    </w:t>
            </w:r>
          </w:p>
        </w:tc>
        <w:tc>
          <w:tcPr>
            <w:tcW w:w="2966" w:type="dxa"/>
          </w:tcPr>
          <w:p w:rsidR="0098613D" w:rsidRPr="00081553" w:rsidRDefault="003B023C" w:rsidP="00FB7D5F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0815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Д.Л. </w:t>
            </w:r>
            <w:r w:rsidR="0098613D" w:rsidRPr="000815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Волков</w:t>
            </w:r>
            <w:r w:rsidR="006929BA" w:rsidRPr="000815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5D3730" w:rsidRPr="00081553" w:rsidRDefault="005D3730" w:rsidP="00FB7D5F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5D3730" w:rsidRPr="00081553" w:rsidSect="00AB55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2"/>
    <w:rsid w:val="00065C3D"/>
    <w:rsid w:val="00077F95"/>
    <w:rsid w:val="00081553"/>
    <w:rsid w:val="001133B5"/>
    <w:rsid w:val="001403A2"/>
    <w:rsid w:val="00140E1C"/>
    <w:rsid w:val="002805EB"/>
    <w:rsid w:val="00322BBD"/>
    <w:rsid w:val="00340F84"/>
    <w:rsid w:val="00381AF1"/>
    <w:rsid w:val="003B023C"/>
    <w:rsid w:val="003E37B0"/>
    <w:rsid w:val="00497F19"/>
    <w:rsid w:val="004A416A"/>
    <w:rsid w:val="00551027"/>
    <w:rsid w:val="005573AF"/>
    <w:rsid w:val="0056576A"/>
    <w:rsid w:val="00566028"/>
    <w:rsid w:val="005B6643"/>
    <w:rsid w:val="005D3730"/>
    <w:rsid w:val="00637360"/>
    <w:rsid w:val="00674E46"/>
    <w:rsid w:val="00691567"/>
    <w:rsid w:val="006929BA"/>
    <w:rsid w:val="006C01CD"/>
    <w:rsid w:val="006F6B9B"/>
    <w:rsid w:val="008317C3"/>
    <w:rsid w:val="008442D2"/>
    <w:rsid w:val="008B2B91"/>
    <w:rsid w:val="008B34D6"/>
    <w:rsid w:val="0098613D"/>
    <w:rsid w:val="00AB558A"/>
    <w:rsid w:val="00AD4C47"/>
    <w:rsid w:val="00B262D2"/>
    <w:rsid w:val="00B673D5"/>
    <w:rsid w:val="00BA60CE"/>
    <w:rsid w:val="00C3451A"/>
    <w:rsid w:val="00C43720"/>
    <w:rsid w:val="00C62245"/>
    <w:rsid w:val="00C870BD"/>
    <w:rsid w:val="00D1031F"/>
    <w:rsid w:val="00D2164F"/>
    <w:rsid w:val="00D30A57"/>
    <w:rsid w:val="00D45200"/>
    <w:rsid w:val="00D532B9"/>
    <w:rsid w:val="00D96848"/>
    <w:rsid w:val="00DB3452"/>
    <w:rsid w:val="00DB4C67"/>
    <w:rsid w:val="00DE15EB"/>
    <w:rsid w:val="00E42E75"/>
    <w:rsid w:val="00E64C68"/>
    <w:rsid w:val="00E81B59"/>
    <w:rsid w:val="00EA20D9"/>
    <w:rsid w:val="00EA68B0"/>
    <w:rsid w:val="00F3346B"/>
    <w:rsid w:val="00FA6EAF"/>
    <w:rsid w:val="00FB7D5F"/>
    <w:rsid w:val="00FD5785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45D02B"/>
  <w15:chartTrackingRefBased/>
  <w15:docId w15:val="{3353A267-5EA6-4954-89F7-AD119F91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21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E613-F409-4861-AE28-354CAFA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Геннадиевна</dc:creator>
  <cp:keywords/>
  <dc:description/>
  <cp:lastModifiedBy>Зайцева Елена Николаевна</cp:lastModifiedBy>
  <cp:revision>3</cp:revision>
  <dcterms:created xsi:type="dcterms:W3CDTF">2024-04-08T11:01:00Z</dcterms:created>
  <dcterms:modified xsi:type="dcterms:W3CDTF">2024-04-08T11:17:00Z</dcterms:modified>
</cp:coreProperties>
</file>